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1A" w:rsidRPr="00310B1A" w:rsidRDefault="00310B1A" w:rsidP="00310B1A">
      <w:pPr>
        <w:spacing w:after="150" w:line="41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22959"/>
          <w:kern w:val="36"/>
          <w:sz w:val="35"/>
          <w:szCs w:val="35"/>
        </w:rPr>
      </w:pPr>
      <w:r w:rsidRPr="00310B1A">
        <w:rPr>
          <w:rFonts w:ascii="Arial" w:eastAsia="Times New Roman" w:hAnsi="Arial" w:cs="Arial"/>
          <w:b/>
          <w:bCs/>
          <w:color w:val="322959"/>
          <w:kern w:val="36"/>
          <w:sz w:val="35"/>
          <w:szCs w:val="35"/>
        </w:rPr>
        <w:t>Минтруд опубликовал разъяснения по нерабочей неделе</w:t>
      </w:r>
    </w:p>
    <w:p w:rsidR="00310B1A" w:rsidRPr="00310B1A" w:rsidRDefault="00310B1A" w:rsidP="003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B1A">
        <w:rPr>
          <w:rFonts w:ascii="Arial" w:eastAsia="Times New Roman" w:hAnsi="Arial" w:cs="Arial"/>
          <w:color w:val="333333"/>
        </w:rPr>
        <w:br/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Минтруд опубликовал рекомендации по нерабочей неделе, которые распространяются и на бизнес. Кроме того, ведомство составило список организаций, сотрудники кото</w:t>
      </w:r>
      <w:bookmarkStart w:id="0" w:name="_GoBack"/>
      <w:bookmarkEnd w:id="0"/>
      <w:r w:rsidRPr="00310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рых не уйдут на неделю выходных. Документ размещен на официальном сайте министерства.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 30 марта по 3 апреля 2020 года установлены нерабочие дни с сохранением за работниками заработной платы. 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 xml:space="preserve">- 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Кроме того, организаций в сфере энергетики, теплоснабжения, водоподготовки,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водоотчистки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-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- организаций сельскохозяйственной отрасли, занятых на весенних полевых работах;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- организаций, обеспечивающих население продуктами питания и товарами первой необходимости;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-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- организаций торговли;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 xml:space="preserve">-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теплотелевизионные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 xml:space="preserve">-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инфекции;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- организаций в сфере обращения с отходами производства и потребления; организаций, осуществляющих жилищно-коммунальное обслуживание населения;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-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 xml:space="preserve">- организаций, осуществляющих неотложные ремонтные и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погрузочно- разгрузочные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работы;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 xml:space="preserve">- </w:t>
      </w: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-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-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инфекции, изданными Минздравом России и </w:t>
      </w:r>
      <w:proofErr w:type="spell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Роспотребнадзором</w:t>
      </w:r>
      <w:proofErr w:type="spell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</w:t>
      </w: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310B1A" w:rsidRPr="00310B1A" w:rsidRDefault="00310B1A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310B1A" w:rsidRPr="00310B1A" w:rsidRDefault="002C4AE1" w:rsidP="00310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history="1">
        <w:r w:rsidR="00310B1A"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</w:rPr>
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="00310B1A"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</w:rPr>
          <w:t>коронавирусной</w:t>
        </w:r>
        <w:proofErr w:type="spellEnd"/>
        <w:r w:rsidR="00310B1A" w:rsidRPr="00310B1A">
          <w:rPr>
            <w:rFonts w:ascii="Times New Roman" w:eastAsia="Times New Roman" w:hAnsi="Times New Roman" w:cs="Times New Roman"/>
            <w:color w:val="0000CD"/>
            <w:sz w:val="28"/>
            <w:szCs w:val="28"/>
          </w:rPr>
          <w:t xml:space="preserve"> инфекции на территории Российской Федерации 26.03.2020.</w:t>
        </w:r>
      </w:hyperlink>
    </w:p>
    <w:p w:rsidR="00310B1A" w:rsidRPr="00310B1A" w:rsidRDefault="00310B1A" w:rsidP="0031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B1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050AB" w:rsidRPr="00310B1A" w:rsidRDefault="002C4AE1" w:rsidP="00310B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0AB" w:rsidRPr="00310B1A" w:rsidSect="00E8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A"/>
    <w:rsid w:val="002C4AE1"/>
    <w:rsid w:val="00310B1A"/>
    <w:rsid w:val="0034562B"/>
    <w:rsid w:val="00B41BE8"/>
    <w:rsid w:val="00E8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B1A"/>
    <w:rPr>
      <w:b/>
      <w:bCs/>
    </w:rPr>
  </w:style>
  <w:style w:type="character" w:styleId="a5">
    <w:name w:val="Hyperlink"/>
    <w:basedOn w:val="a0"/>
    <w:uiPriority w:val="99"/>
    <w:semiHidden/>
    <w:unhideWhenUsed/>
    <w:rsid w:val="00310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B1A"/>
    <w:rPr>
      <w:b/>
      <w:bCs/>
    </w:rPr>
  </w:style>
  <w:style w:type="character" w:styleId="a5">
    <w:name w:val="Hyperlink"/>
    <w:basedOn w:val="a0"/>
    <w:uiPriority w:val="99"/>
    <w:semiHidden/>
    <w:unhideWhenUsed/>
    <w:rsid w:val="00310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2020-03-27T05:43:00Z</cp:lastPrinted>
  <dcterms:created xsi:type="dcterms:W3CDTF">2020-03-27T05:43:00Z</dcterms:created>
  <dcterms:modified xsi:type="dcterms:W3CDTF">2020-03-27T05:43:00Z</dcterms:modified>
</cp:coreProperties>
</file>